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A52E" w14:textId="77777777" w:rsidR="003D663D" w:rsidRDefault="003D663D" w:rsidP="00DF2889">
      <w:pPr>
        <w:jc w:val="center"/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88B4CC" wp14:editId="07777777">
            <wp:simplePos x="0" y="0"/>
            <wp:positionH relativeFrom="column">
              <wp:posOffset>8153218</wp:posOffset>
            </wp:positionH>
            <wp:positionV relativeFrom="paragraph">
              <wp:posOffset>91</wp:posOffset>
            </wp:positionV>
            <wp:extent cx="1442085" cy="588010"/>
            <wp:effectExtent l="0" t="0" r="571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395B" w:rsidRPr="507CCA17">
        <w:rPr>
          <w:rFonts w:ascii="Comic Sans MS" w:hAnsi="Comic Sans MS"/>
          <w:b/>
          <w:bCs/>
        </w:rPr>
        <w:t xml:space="preserve"> </w:t>
      </w:r>
    </w:p>
    <w:p w14:paraId="1038A564" w14:textId="77777777" w:rsidR="00DF2889" w:rsidRDefault="00A5395B" w:rsidP="00DF288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Person Specification:</w:t>
      </w:r>
      <w:r w:rsidR="00DF2889" w:rsidRPr="00A5395B">
        <w:rPr>
          <w:rFonts w:ascii="Comic Sans MS" w:hAnsi="Comic Sans MS"/>
          <w:b/>
        </w:rPr>
        <w:t xml:space="preserve"> </w:t>
      </w:r>
      <w:r w:rsidR="00FC3899" w:rsidRPr="00FC3899">
        <w:rPr>
          <w:rFonts w:ascii="Comic Sans MS" w:hAnsi="Comic Sans MS"/>
          <w:b/>
        </w:rPr>
        <w:t>Higher Level Teaching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5964"/>
        <w:gridCol w:w="3984"/>
        <w:gridCol w:w="3760"/>
      </w:tblGrid>
      <w:tr w:rsidR="00DF2889" w14:paraId="56C58F45" w14:textId="77777777" w:rsidTr="507CCA17">
        <w:tc>
          <w:tcPr>
            <w:tcW w:w="1680" w:type="dxa"/>
            <w:shd w:val="clear" w:color="auto" w:fill="9BBB59" w:themeFill="accent3"/>
          </w:tcPr>
          <w:p w14:paraId="636423D1" w14:textId="77777777" w:rsidR="00DF2889" w:rsidRPr="00DF2889" w:rsidRDefault="00DF2889" w:rsidP="00DF2889">
            <w:pPr>
              <w:jc w:val="center"/>
              <w:rPr>
                <w:rFonts w:ascii="Comic Sans MS" w:hAnsi="Comic Sans MS"/>
                <w:b/>
              </w:rPr>
            </w:pPr>
            <w:r w:rsidRPr="00DF2889">
              <w:rPr>
                <w:rFonts w:ascii="Comic Sans MS" w:hAnsi="Comic Sans MS"/>
                <w:b/>
              </w:rPr>
              <w:t>Area</w:t>
            </w:r>
          </w:p>
          <w:p w14:paraId="672A6659" w14:textId="77777777" w:rsidR="00DF2889" w:rsidRPr="00DF2889" w:rsidRDefault="00DF2889" w:rsidP="00DF288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9948" w:type="dxa"/>
            <w:gridSpan w:val="2"/>
          </w:tcPr>
          <w:p w14:paraId="1FDF52F2" w14:textId="77777777" w:rsidR="00DF2889" w:rsidRPr="00DF2889" w:rsidRDefault="00DF2889" w:rsidP="00DF2889">
            <w:pPr>
              <w:jc w:val="center"/>
              <w:rPr>
                <w:rFonts w:ascii="Comic Sans MS" w:hAnsi="Comic Sans MS"/>
                <w:b/>
              </w:rPr>
            </w:pPr>
            <w:r w:rsidRPr="00DF2889">
              <w:rPr>
                <w:rFonts w:ascii="Comic Sans MS" w:hAnsi="Comic Sans MS"/>
                <w:b/>
              </w:rPr>
              <w:t>Criteria</w:t>
            </w:r>
          </w:p>
        </w:tc>
        <w:tc>
          <w:tcPr>
            <w:tcW w:w="3760" w:type="dxa"/>
          </w:tcPr>
          <w:p w14:paraId="4AE1417D" w14:textId="77777777" w:rsidR="00DF2889" w:rsidRPr="00DF2889" w:rsidRDefault="00DF2889" w:rsidP="00DF2889">
            <w:pPr>
              <w:jc w:val="center"/>
              <w:rPr>
                <w:rFonts w:ascii="Comic Sans MS" w:hAnsi="Comic Sans MS"/>
                <w:b/>
              </w:rPr>
            </w:pPr>
            <w:r w:rsidRPr="00DF2889">
              <w:rPr>
                <w:rFonts w:ascii="Comic Sans MS" w:hAnsi="Comic Sans MS"/>
                <w:b/>
              </w:rPr>
              <w:t>Evidence</w:t>
            </w:r>
          </w:p>
        </w:tc>
      </w:tr>
      <w:tr w:rsidR="00DF2889" w14:paraId="117DA4CB" w14:textId="77777777" w:rsidTr="507CCA17">
        <w:tc>
          <w:tcPr>
            <w:tcW w:w="1680" w:type="dxa"/>
            <w:shd w:val="clear" w:color="auto" w:fill="9BBB59" w:themeFill="accent3"/>
          </w:tcPr>
          <w:p w14:paraId="0A37501D" w14:textId="77777777" w:rsidR="00DF2889" w:rsidRPr="00DF2889" w:rsidRDefault="00DF2889">
            <w:pPr>
              <w:rPr>
                <w:b/>
              </w:rPr>
            </w:pPr>
          </w:p>
        </w:tc>
        <w:tc>
          <w:tcPr>
            <w:tcW w:w="5964" w:type="dxa"/>
          </w:tcPr>
          <w:p w14:paraId="0895C2DB" w14:textId="77777777" w:rsidR="00DF2889" w:rsidRPr="00DF2889" w:rsidRDefault="00DF2889" w:rsidP="00DF2889">
            <w:pPr>
              <w:jc w:val="center"/>
              <w:rPr>
                <w:rFonts w:ascii="Comic Sans MS" w:hAnsi="Comic Sans MS"/>
                <w:b/>
              </w:rPr>
            </w:pPr>
            <w:r w:rsidRPr="00DF2889">
              <w:rPr>
                <w:rFonts w:ascii="Comic Sans MS" w:hAnsi="Comic Sans MS"/>
                <w:b/>
              </w:rPr>
              <w:t>Essential</w:t>
            </w:r>
          </w:p>
        </w:tc>
        <w:tc>
          <w:tcPr>
            <w:tcW w:w="3984" w:type="dxa"/>
          </w:tcPr>
          <w:p w14:paraId="248B3EE6" w14:textId="77777777" w:rsidR="00DF2889" w:rsidRPr="00DF2889" w:rsidRDefault="00DF2889" w:rsidP="00DF2889">
            <w:pPr>
              <w:jc w:val="center"/>
              <w:rPr>
                <w:rFonts w:ascii="Comic Sans MS" w:hAnsi="Comic Sans MS"/>
                <w:b/>
              </w:rPr>
            </w:pPr>
            <w:r w:rsidRPr="00DF2889">
              <w:rPr>
                <w:rFonts w:ascii="Comic Sans MS" w:hAnsi="Comic Sans MS"/>
                <w:b/>
              </w:rPr>
              <w:t>Desirable</w:t>
            </w:r>
          </w:p>
        </w:tc>
        <w:tc>
          <w:tcPr>
            <w:tcW w:w="3760" w:type="dxa"/>
          </w:tcPr>
          <w:p w14:paraId="5DAB6C7B" w14:textId="77777777" w:rsidR="00DF2889" w:rsidRPr="00DF2889" w:rsidRDefault="00DF2889">
            <w:pPr>
              <w:rPr>
                <w:b/>
              </w:rPr>
            </w:pPr>
          </w:p>
        </w:tc>
      </w:tr>
      <w:tr w:rsidR="00FC3899" w:rsidRPr="00DF2889" w14:paraId="6BDF28EE" w14:textId="77777777" w:rsidTr="507CCA17">
        <w:trPr>
          <w:trHeight w:val="834"/>
        </w:trPr>
        <w:tc>
          <w:tcPr>
            <w:tcW w:w="1680" w:type="dxa"/>
            <w:shd w:val="clear" w:color="auto" w:fill="9BBB59" w:themeFill="accent3"/>
          </w:tcPr>
          <w:p w14:paraId="24971BF2" w14:textId="77777777" w:rsidR="00FC3899" w:rsidRPr="00DF2889" w:rsidRDefault="00FC3899" w:rsidP="00FC3899">
            <w:pPr>
              <w:rPr>
                <w:rFonts w:ascii="Comic Sans MS" w:hAnsi="Comic Sans MS"/>
                <w:b/>
              </w:rPr>
            </w:pPr>
            <w:r w:rsidRPr="00DF2889">
              <w:rPr>
                <w:rFonts w:ascii="Comic Sans MS" w:hAnsi="Comic Sans MS"/>
                <w:b/>
              </w:rPr>
              <w:t>Qualifications</w:t>
            </w:r>
            <w:r>
              <w:rPr>
                <w:rFonts w:ascii="Comic Sans MS" w:hAnsi="Comic Sans MS"/>
                <w:b/>
              </w:rPr>
              <w:t xml:space="preserve"> and training</w:t>
            </w:r>
          </w:p>
        </w:tc>
        <w:tc>
          <w:tcPr>
            <w:tcW w:w="5964" w:type="dxa"/>
          </w:tcPr>
          <w:p w14:paraId="783ABED7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NNEB, NVQ 3 or CACHE level 3 or BTEC Level 3 or equivalent qualification in a relevant discipline</w:t>
            </w:r>
          </w:p>
          <w:p w14:paraId="02EB378F" w14:textId="50D27798" w:rsidR="008336BF" w:rsidRPr="00884F29" w:rsidRDefault="00FC3899" w:rsidP="00884F2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 w:rsidRPr="507CCA17">
              <w:rPr>
                <w:rFonts w:ascii="Comic Sans MS" w:hAnsi="Comic Sans MS"/>
              </w:rPr>
              <w:t>Minimum 4 subjects GCSE Grades A*- C (or equivalent) including Maths and English</w:t>
            </w:r>
          </w:p>
        </w:tc>
        <w:tc>
          <w:tcPr>
            <w:tcW w:w="3984" w:type="dxa"/>
          </w:tcPr>
          <w:p w14:paraId="31AA9E93" w14:textId="757D0B08" w:rsidR="008336BF" w:rsidRPr="008336BF" w:rsidRDefault="008336BF" w:rsidP="008336BF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HLTA Qualification</w:t>
            </w:r>
          </w:p>
          <w:p w14:paraId="63815E35" w14:textId="41E60DC2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First aid certificate</w:t>
            </w:r>
          </w:p>
          <w:p w14:paraId="4D5267D1" w14:textId="77777777" w:rsidR="00FC3899" w:rsidRPr="00884F2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 w:rsidRPr="00884F29">
              <w:rPr>
                <w:rFonts w:ascii="Comic Sans MS" w:hAnsi="Comic Sans MS"/>
              </w:rPr>
              <w:t>Team Teach or equivalent</w:t>
            </w:r>
          </w:p>
          <w:p w14:paraId="1EF54B37" w14:textId="0394A203" w:rsidR="00FC3899" w:rsidRDefault="00FC3899" w:rsidP="00FC3899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Additional SEND training</w:t>
            </w:r>
            <w:r w:rsidR="008336BF">
              <w:rPr>
                <w:rFonts w:ascii="Comic Sans MS" w:hAnsi="Comic Sans MS"/>
              </w:rPr>
              <w:t>/SEND experience</w:t>
            </w:r>
          </w:p>
        </w:tc>
        <w:tc>
          <w:tcPr>
            <w:tcW w:w="3760" w:type="dxa"/>
          </w:tcPr>
          <w:p w14:paraId="7FB11675" w14:textId="77777777" w:rsidR="00FC3899" w:rsidRDefault="00FC3899" w:rsidP="00FC3899">
            <w:pPr>
              <w:widowControl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Application form</w:t>
            </w:r>
          </w:p>
          <w:p w14:paraId="6A05A809" w14:textId="77777777" w:rsidR="00FC3899" w:rsidRDefault="00FC3899" w:rsidP="00FC3899">
            <w:pPr>
              <w:widowControl w:val="0"/>
              <w:jc w:val="center"/>
              <w:rPr>
                <w:rFonts w:ascii="Comic Sans MS" w:hAnsi="Comic Sans MS"/>
              </w:rPr>
            </w:pPr>
          </w:p>
        </w:tc>
      </w:tr>
      <w:tr w:rsidR="00FC3899" w:rsidRPr="00DF2889" w14:paraId="770FE443" w14:textId="77777777" w:rsidTr="507CCA17">
        <w:trPr>
          <w:trHeight w:val="2390"/>
        </w:trPr>
        <w:tc>
          <w:tcPr>
            <w:tcW w:w="1680" w:type="dxa"/>
            <w:shd w:val="clear" w:color="auto" w:fill="9BBB59" w:themeFill="accent3"/>
          </w:tcPr>
          <w:p w14:paraId="718EE1A2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Experience</w:t>
            </w:r>
          </w:p>
          <w:p w14:paraId="5A39BBE3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</w:p>
          <w:p w14:paraId="41C8F396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</w:p>
          <w:p w14:paraId="72A3D3EC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</w:p>
          <w:p w14:paraId="0D0B940D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</w:p>
          <w:p w14:paraId="0E27B00A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</w:p>
        </w:tc>
        <w:tc>
          <w:tcPr>
            <w:tcW w:w="5964" w:type="dxa"/>
          </w:tcPr>
          <w:p w14:paraId="061CE736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Recent experience of working within a Primary School environment</w:t>
            </w:r>
          </w:p>
          <w:p w14:paraId="6882230C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Recent experience of working with individuals and groups</w:t>
            </w:r>
          </w:p>
          <w:p w14:paraId="51842DF2" w14:textId="143EFD4A" w:rsidR="008336BF" w:rsidRPr="00884F29" w:rsidRDefault="008336BF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 w:rsidRPr="00884F29">
              <w:rPr>
                <w:rFonts w:ascii="Comic Sans MS" w:hAnsi="Comic Sans MS"/>
              </w:rPr>
              <w:t>Experience of working with children with autism and severe learning disabilities.</w:t>
            </w:r>
          </w:p>
          <w:p w14:paraId="414C65D4" w14:textId="2652CCB6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Experience of using a variety of positive behaviour management strategies</w:t>
            </w:r>
          </w:p>
        </w:tc>
        <w:tc>
          <w:tcPr>
            <w:tcW w:w="3984" w:type="dxa"/>
          </w:tcPr>
          <w:p w14:paraId="639356E8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Experience of adapting learning programmes for children with SEND.</w:t>
            </w:r>
          </w:p>
          <w:p w14:paraId="3A04E4FC" w14:textId="37CFC55E" w:rsidR="00FC3899" w:rsidRDefault="00FC3899" w:rsidP="008336BF">
            <w:pPr>
              <w:widowControl w:val="0"/>
              <w:ind w:left="353"/>
              <w:rPr>
                <w:rFonts w:ascii="Comic Sans MS" w:hAnsi="Comic Sans MS"/>
              </w:rPr>
            </w:pPr>
          </w:p>
        </w:tc>
        <w:tc>
          <w:tcPr>
            <w:tcW w:w="3760" w:type="dxa"/>
          </w:tcPr>
          <w:p w14:paraId="5F185D94" w14:textId="77777777" w:rsidR="00FC3899" w:rsidRDefault="00FC3899" w:rsidP="00FC3899">
            <w:pPr>
              <w:widowControl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Application form</w:t>
            </w:r>
          </w:p>
          <w:p w14:paraId="2E76DED2" w14:textId="77777777" w:rsidR="00FC3899" w:rsidRDefault="00FC3899" w:rsidP="00FC3899">
            <w:pPr>
              <w:widowControl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Interview</w:t>
            </w:r>
          </w:p>
          <w:p w14:paraId="06CD5BDD" w14:textId="77777777" w:rsidR="00FC3899" w:rsidRDefault="00FC3899" w:rsidP="00FC3899">
            <w:pPr>
              <w:widowControl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Teaching activity</w:t>
            </w:r>
          </w:p>
          <w:p w14:paraId="071E4E01" w14:textId="77777777" w:rsidR="00FC3899" w:rsidRDefault="00FC3899" w:rsidP="00FC3899">
            <w:pPr>
              <w:widowControl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References</w:t>
            </w:r>
          </w:p>
        </w:tc>
      </w:tr>
      <w:tr w:rsidR="00FC3899" w:rsidRPr="00DF2889" w14:paraId="3811AA25" w14:textId="77777777" w:rsidTr="507CCA17">
        <w:tc>
          <w:tcPr>
            <w:tcW w:w="1680" w:type="dxa"/>
            <w:shd w:val="clear" w:color="auto" w:fill="9BBB59" w:themeFill="accent3"/>
          </w:tcPr>
          <w:p w14:paraId="34CB2F5B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>Skills, knowledge and aptitude</w:t>
            </w:r>
            <w:r w:rsidRPr="00DF2889">
              <w:rPr>
                <w:rFonts w:ascii="Comic Sans MS" w:hAnsi="Comic Sans MS"/>
              </w:rPr>
              <w:t xml:space="preserve"> </w:t>
            </w:r>
          </w:p>
          <w:p w14:paraId="60061E4C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</w:p>
          <w:p w14:paraId="44EAFD9C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</w:p>
          <w:p w14:paraId="4B94D5A5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</w:p>
          <w:p w14:paraId="3DEEC669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</w:p>
          <w:p w14:paraId="3656B9AB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</w:p>
          <w:p w14:paraId="45FB0818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</w:p>
          <w:p w14:paraId="049F31CB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</w:p>
          <w:p w14:paraId="53128261" w14:textId="77777777" w:rsidR="00FC3899" w:rsidRPr="00DF2889" w:rsidRDefault="00FC3899" w:rsidP="00FC3899">
            <w:pPr>
              <w:rPr>
                <w:rFonts w:ascii="Comic Sans MS" w:hAnsi="Comic Sans MS"/>
              </w:rPr>
            </w:pPr>
          </w:p>
        </w:tc>
        <w:tc>
          <w:tcPr>
            <w:tcW w:w="5964" w:type="dxa"/>
          </w:tcPr>
          <w:p w14:paraId="195422D4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Ability to relate well with children and adults</w:t>
            </w:r>
          </w:p>
          <w:p w14:paraId="14635FB9" w14:textId="7D2BE8AD" w:rsidR="00FC3899" w:rsidRPr="00662198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 w:rsidRPr="00662198">
              <w:rPr>
                <w:rFonts w:ascii="Comic Sans MS" w:hAnsi="Comic Sans MS"/>
              </w:rPr>
              <w:t xml:space="preserve">Working knowledge of the National Curriculum and the Early Years </w:t>
            </w:r>
            <w:r w:rsidR="4696B07C" w:rsidRPr="00662198">
              <w:rPr>
                <w:rFonts w:ascii="Comic Sans MS" w:hAnsi="Comic Sans MS"/>
              </w:rPr>
              <w:t>F</w:t>
            </w:r>
            <w:r w:rsidRPr="00662198">
              <w:rPr>
                <w:rFonts w:ascii="Comic Sans MS" w:hAnsi="Comic Sans MS"/>
              </w:rPr>
              <w:t>oundation Stage guidance.</w:t>
            </w:r>
          </w:p>
          <w:p w14:paraId="4B1B2EAC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Commitment to Safeguarding Practices and Procedures</w:t>
            </w:r>
          </w:p>
          <w:p w14:paraId="670FC7AE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Demonstrate an ability to use skills, expertise and experience to work independently to support pupil learning with individual children, small groups and whole class</w:t>
            </w:r>
          </w:p>
          <w:p w14:paraId="74CA5E07" w14:textId="2FE3CFF0" w:rsidR="008336BF" w:rsidRPr="008336BF" w:rsidRDefault="00FC3899" w:rsidP="008336BF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Demonstrate an understanding of the SEND code of Practise</w:t>
            </w:r>
            <w:r>
              <w:rPr>
                <w:rFonts w:ascii="Comic Sans MS" w:eastAsia="Calibri" w:hAnsi="Comic Sans MS"/>
              </w:rPr>
              <w:t xml:space="preserve"> </w:t>
            </w:r>
          </w:p>
          <w:p w14:paraId="5648B76D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Plan effective actions for SEND pupils, monitor and evaluate progress.</w:t>
            </w:r>
          </w:p>
          <w:p w14:paraId="5D8943C9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Good written and oral communication skills</w:t>
            </w:r>
          </w:p>
          <w:p w14:paraId="0DC14AFF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Ability to work flexibly either on own or as part of a team</w:t>
            </w:r>
          </w:p>
          <w:p w14:paraId="26A248EF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Enthusiasm and ability to use initiative</w:t>
            </w:r>
          </w:p>
          <w:p w14:paraId="2BF14E93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ICT effectively to support teaching and learning</w:t>
            </w:r>
          </w:p>
          <w:p w14:paraId="2F651B60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Willingness to work co-operatively with a wide range of professionals</w:t>
            </w:r>
          </w:p>
          <w:p w14:paraId="5BA097A4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Willingness to undertake further appropriate training as required</w:t>
            </w:r>
          </w:p>
          <w:p w14:paraId="28FB954B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Willingness to attend to the medical needs of individuals following appropriate training</w:t>
            </w:r>
          </w:p>
        </w:tc>
        <w:tc>
          <w:tcPr>
            <w:tcW w:w="3984" w:type="dxa"/>
          </w:tcPr>
          <w:p w14:paraId="4CA9DD2C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Ability to work with children across the primary age range</w:t>
            </w:r>
          </w:p>
          <w:p w14:paraId="2711FE67" w14:textId="2D142314" w:rsidR="008336BF" w:rsidRPr="00662198" w:rsidRDefault="008336BF" w:rsidP="008336BF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 w:rsidRPr="00662198">
              <w:rPr>
                <w:rFonts w:ascii="Comic Sans MS" w:hAnsi="Comic Sans MS"/>
              </w:rPr>
              <w:t>Ability to support teaching assistants across school</w:t>
            </w:r>
          </w:p>
          <w:p w14:paraId="62486C05" w14:textId="77777777" w:rsidR="00FC3899" w:rsidRDefault="00FC3899" w:rsidP="00FC3899">
            <w:pPr>
              <w:widowControl w:val="0"/>
              <w:rPr>
                <w:rFonts w:ascii="Comic Sans MS" w:hAnsi="Comic Sans MS"/>
              </w:rPr>
            </w:pPr>
          </w:p>
        </w:tc>
        <w:tc>
          <w:tcPr>
            <w:tcW w:w="3760" w:type="dxa"/>
          </w:tcPr>
          <w:p w14:paraId="75131744" w14:textId="77777777" w:rsidR="00FC3899" w:rsidRDefault="00FC3899" w:rsidP="00FC3899">
            <w:pPr>
              <w:widowControl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Application form</w:t>
            </w:r>
          </w:p>
          <w:p w14:paraId="76DCAC3A" w14:textId="77777777" w:rsidR="00FC3899" w:rsidRDefault="00FC3899" w:rsidP="00FC3899">
            <w:pPr>
              <w:widowControl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Interview</w:t>
            </w:r>
          </w:p>
          <w:p w14:paraId="61B0712A" w14:textId="77777777" w:rsidR="00FC3899" w:rsidRDefault="00FC3899" w:rsidP="00FC3899">
            <w:pPr>
              <w:widowControl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Teaching activity</w:t>
            </w:r>
          </w:p>
          <w:p w14:paraId="476E51CF" w14:textId="77777777" w:rsidR="00FC3899" w:rsidRDefault="00FC3899" w:rsidP="00FC3899">
            <w:pPr>
              <w:widowControl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References</w:t>
            </w:r>
          </w:p>
        </w:tc>
      </w:tr>
      <w:tr w:rsidR="00FC3899" w:rsidRPr="00DF2889" w14:paraId="182D4F4A" w14:textId="77777777" w:rsidTr="507CCA17">
        <w:tc>
          <w:tcPr>
            <w:tcW w:w="1680" w:type="dxa"/>
            <w:shd w:val="clear" w:color="auto" w:fill="9BBB59" w:themeFill="accent3"/>
          </w:tcPr>
          <w:p w14:paraId="289F2EF6" w14:textId="77777777" w:rsidR="00FC3899" w:rsidRDefault="00FC3899" w:rsidP="00FC389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Commitment and attributes</w:t>
            </w:r>
          </w:p>
          <w:p w14:paraId="4101652C" w14:textId="77777777" w:rsidR="00FC3899" w:rsidRDefault="00FC3899" w:rsidP="00FC3899">
            <w:pPr>
              <w:rPr>
                <w:rFonts w:ascii="Comic Sans MS" w:hAnsi="Comic Sans MS"/>
                <w:b/>
              </w:rPr>
            </w:pPr>
          </w:p>
          <w:p w14:paraId="4B99056E" w14:textId="77777777" w:rsidR="00FC3899" w:rsidRDefault="00FC3899" w:rsidP="00FC3899">
            <w:pPr>
              <w:rPr>
                <w:rFonts w:ascii="Comic Sans MS" w:hAnsi="Comic Sans MS"/>
                <w:b/>
              </w:rPr>
            </w:pPr>
          </w:p>
          <w:p w14:paraId="1299C43A" w14:textId="77777777" w:rsidR="00FC3899" w:rsidRPr="00D100D4" w:rsidRDefault="00FC3899" w:rsidP="00FC389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964" w:type="dxa"/>
          </w:tcPr>
          <w:p w14:paraId="63A382B8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Commitment to our school ethos and values</w:t>
            </w:r>
          </w:p>
          <w:p w14:paraId="28DE8829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Approachable manner, reliable, conscientious, articulate, patience and kind</w:t>
            </w:r>
          </w:p>
          <w:p w14:paraId="029AF5F4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Sensitive to the needs of vulnerable children and their parents</w:t>
            </w:r>
          </w:p>
          <w:p w14:paraId="04BFA82E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Commitment to achieve high standards and to continuing personal and professional development</w:t>
            </w:r>
          </w:p>
          <w:p w14:paraId="2D0E3153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Enthusiasm and drive</w:t>
            </w:r>
          </w:p>
          <w:p w14:paraId="1B63B597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Calm and positive approach</w:t>
            </w:r>
          </w:p>
          <w:p w14:paraId="597054B4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Good health and attendance record</w:t>
            </w:r>
          </w:p>
          <w:p w14:paraId="2C7C3415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Willingness to get involved in school life </w:t>
            </w:r>
          </w:p>
        </w:tc>
        <w:tc>
          <w:tcPr>
            <w:tcW w:w="3984" w:type="dxa"/>
          </w:tcPr>
          <w:p w14:paraId="6A4D8BE3" w14:textId="77777777" w:rsidR="00FC3899" w:rsidRDefault="00FC3899" w:rsidP="00FC3899">
            <w:pPr>
              <w:widowControl w:val="0"/>
              <w:numPr>
                <w:ilvl w:val="0"/>
                <w:numId w:val="7"/>
              </w:numPr>
              <w:tabs>
                <w:tab w:val="num" w:pos="257"/>
              </w:tabs>
              <w:ind w:left="257" w:hanging="257"/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Willingness to undertake further training as required</w:t>
            </w:r>
          </w:p>
        </w:tc>
        <w:tc>
          <w:tcPr>
            <w:tcW w:w="3760" w:type="dxa"/>
          </w:tcPr>
          <w:p w14:paraId="78DEC818" w14:textId="77777777" w:rsidR="00FC3899" w:rsidRDefault="00FC3899" w:rsidP="00FC3899">
            <w:pPr>
              <w:widowControl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Application form</w:t>
            </w:r>
          </w:p>
          <w:p w14:paraId="238F4E34" w14:textId="77777777" w:rsidR="00FC3899" w:rsidRDefault="00FC3899" w:rsidP="00FC3899">
            <w:pPr>
              <w:widowControl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Interview</w:t>
            </w:r>
          </w:p>
          <w:p w14:paraId="6F58500C" w14:textId="77777777" w:rsidR="00FC3899" w:rsidRDefault="00FC3899" w:rsidP="00FC3899">
            <w:pPr>
              <w:widowControl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Teaching activity</w:t>
            </w:r>
          </w:p>
          <w:p w14:paraId="030128C4" w14:textId="77777777" w:rsidR="00FC3899" w:rsidRDefault="00FC3899" w:rsidP="00FC3899">
            <w:pPr>
              <w:widowControl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References</w:t>
            </w:r>
          </w:p>
        </w:tc>
      </w:tr>
    </w:tbl>
    <w:p w14:paraId="4DDBEF00" w14:textId="77777777" w:rsidR="00E82DCE" w:rsidRPr="00DF2889" w:rsidRDefault="00E82DCE" w:rsidP="00A5395B">
      <w:pPr>
        <w:rPr>
          <w:rFonts w:ascii="Comic Sans MS" w:hAnsi="Comic Sans MS"/>
        </w:rPr>
      </w:pPr>
    </w:p>
    <w:sectPr w:rsidR="00E82DCE" w:rsidRPr="00DF2889" w:rsidSect="00DF28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E07"/>
    <w:multiLevelType w:val="hybridMultilevel"/>
    <w:tmpl w:val="E32A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970"/>
    <w:multiLevelType w:val="hybridMultilevel"/>
    <w:tmpl w:val="D0469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36E"/>
    <w:multiLevelType w:val="hybridMultilevel"/>
    <w:tmpl w:val="ED823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1D5A"/>
    <w:multiLevelType w:val="hybridMultilevel"/>
    <w:tmpl w:val="9C9EC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0417"/>
    <w:multiLevelType w:val="hybridMultilevel"/>
    <w:tmpl w:val="8244FC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1954"/>
    <w:multiLevelType w:val="hybridMultilevel"/>
    <w:tmpl w:val="470C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11CC1"/>
    <w:multiLevelType w:val="hybridMultilevel"/>
    <w:tmpl w:val="B770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037932">
    <w:abstractNumId w:val="6"/>
  </w:num>
  <w:num w:numId="2" w16cid:durableId="1101990333">
    <w:abstractNumId w:val="5"/>
  </w:num>
  <w:num w:numId="3" w16cid:durableId="2084528858">
    <w:abstractNumId w:val="0"/>
  </w:num>
  <w:num w:numId="4" w16cid:durableId="1902520467">
    <w:abstractNumId w:val="3"/>
  </w:num>
  <w:num w:numId="5" w16cid:durableId="187526333">
    <w:abstractNumId w:val="2"/>
  </w:num>
  <w:num w:numId="6" w16cid:durableId="212547280">
    <w:abstractNumId w:val="1"/>
  </w:num>
  <w:num w:numId="7" w16cid:durableId="1153451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89"/>
    <w:rsid w:val="000B280A"/>
    <w:rsid w:val="00116DAC"/>
    <w:rsid w:val="0020146D"/>
    <w:rsid w:val="002314FE"/>
    <w:rsid w:val="00275BA4"/>
    <w:rsid w:val="0030463F"/>
    <w:rsid w:val="0033348A"/>
    <w:rsid w:val="003D663D"/>
    <w:rsid w:val="004B3C12"/>
    <w:rsid w:val="00516BE1"/>
    <w:rsid w:val="005E0E79"/>
    <w:rsid w:val="005E171E"/>
    <w:rsid w:val="006335DE"/>
    <w:rsid w:val="00662198"/>
    <w:rsid w:val="006A09E9"/>
    <w:rsid w:val="006B0CE3"/>
    <w:rsid w:val="006B389F"/>
    <w:rsid w:val="006E1012"/>
    <w:rsid w:val="0074139E"/>
    <w:rsid w:val="00783D1A"/>
    <w:rsid w:val="007C1BCB"/>
    <w:rsid w:val="007E314D"/>
    <w:rsid w:val="008336BF"/>
    <w:rsid w:val="00840324"/>
    <w:rsid w:val="00857AEF"/>
    <w:rsid w:val="00884F29"/>
    <w:rsid w:val="009B3780"/>
    <w:rsid w:val="009D3B47"/>
    <w:rsid w:val="00A24D39"/>
    <w:rsid w:val="00A27193"/>
    <w:rsid w:val="00A5395B"/>
    <w:rsid w:val="00AC2CC9"/>
    <w:rsid w:val="00B032B1"/>
    <w:rsid w:val="00B0661D"/>
    <w:rsid w:val="00BC711F"/>
    <w:rsid w:val="00C5287B"/>
    <w:rsid w:val="00C72499"/>
    <w:rsid w:val="00D100D4"/>
    <w:rsid w:val="00DF2889"/>
    <w:rsid w:val="00E03B04"/>
    <w:rsid w:val="00E82DCE"/>
    <w:rsid w:val="00F00149"/>
    <w:rsid w:val="00F9519F"/>
    <w:rsid w:val="00FC3899"/>
    <w:rsid w:val="4696B07C"/>
    <w:rsid w:val="507CC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70BF"/>
  <w15:docId w15:val="{41E14494-AF04-41B3-8BB5-026CC9EC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f32bd5-5dad-4372-8f7a-ecfafbb200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D967B1485704296E47AD50A026FD3" ma:contentTypeVersion="12" ma:contentTypeDescription="Create a new document." ma:contentTypeScope="" ma:versionID="d79ca03067b7b5285bd4ae2e2e619aa8">
  <xsd:schema xmlns:xsd="http://www.w3.org/2001/XMLSchema" xmlns:xs="http://www.w3.org/2001/XMLSchema" xmlns:p="http://schemas.microsoft.com/office/2006/metadata/properties" xmlns:ns3="ccf32bd5-5dad-4372-8f7a-ecfafbb20044" xmlns:ns4="e886efe2-0d0e-4605-9c94-37dd69cddcfe" targetNamespace="http://schemas.microsoft.com/office/2006/metadata/properties" ma:root="true" ma:fieldsID="f2dd16c21073ca488d21d18d74108ffc" ns3:_="" ns4:_="">
    <xsd:import namespace="ccf32bd5-5dad-4372-8f7a-ecfafbb20044"/>
    <xsd:import namespace="e886efe2-0d0e-4605-9c94-37dd69cddc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4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32bd5-5dad-4372-8f7a-ecfafbb200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6efe2-0d0e-4605-9c94-37dd69cddcfe" elementFormDefault="qualified">
    <xsd:import namespace="http://schemas.microsoft.com/office/2006/documentManagement/types"/>
    <xsd:import namespace="http://schemas.microsoft.com/office/infopath/2007/PartnerControls"/>
    <xsd:element name="MigrationSourceID" ma:index="9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55A4A-A6D3-4AFA-9964-3DE71EBC2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DF5B3-239E-4EF9-BE09-E704BA32E5F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e886efe2-0d0e-4605-9c94-37dd69cddcfe"/>
    <ds:schemaRef ds:uri="http://schemas.microsoft.com/office/infopath/2007/PartnerControls"/>
    <ds:schemaRef ds:uri="ccf32bd5-5dad-4372-8f7a-ecfafbb20044"/>
  </ds:schemaRefs>
</ds:datastoreItem>
</file>

<file path=customXml/itemProps3.xml><?xml version="1.0" encoding="utf-8"?>
<ds:datastoreItem xmlns:ds="http://schemas.openxmlformats.org/officeDocument/2006/customXml" ds:itemID="{D28E7774-5D9C-4140-A49C-D9A8F35196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58F47-E970-4958-8425-4C5A33765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32bd5-5dad-4372-8f7a-ecfafbb20044"/>
    <ds:schemaRef ds:uri="e886efe2-0d0e-4605-9c94-37dd69cd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Taylor</dc:creator>
  <cp:lastModifiedBy>Kemp, Sarah</cp:lastModifiedBy>
  <cp:revision>2</cp:revision>
  <cp:lastPrinted>2014-03-17T09:27:00Z</cp:lastPrinted>
  <dcterms:created xsi:type="dcterms:W3CDTF">2026-06-05T13:10:00Z</dcterms:created>
  <dcterms:modified xsi:type="dcterms:W3CDTF">2026-06-05T13:10:00Z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0x01010026CD967B1485704296E47AD50A026FD3</vt:lpwstr>
  </property>
</Properties>
</file>